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71D" w:rsidRDefault="00AF471D">
      <w:pPr>
        <w:pStyle w:val="ConsPlusNormal"/>
        <w:jc w:val="right"/>
        <w:outlineLvl w:val="0"/>
      </w:pPr>
      <w:bookmarkStart w:id="0" w:name="_GoBack"/>
      <w:bookmarkEnd w:id="0"/>
      <w:r>
        <w:t>Приложение</w:t>
      </w:r>
    </w:p>
    <w:p w:rsidR="00AF471D" w:rsidRDefault="00AF471D">
      <w:pPr>
        <w:pStyle w:val="ConsPlusNormal"/>
        <w:jc w:val="right"/>
      </w:pPr>
      <w:r>
        <w:t>к решению</w:t>
      </w:r>
    </w:p>
    <w:p w:rsidR="00AF471D" w:rsidRDefault="00AF471D">
      <w:pPr>
        <w:pStyle w:val="ConsPlusNormal"/>
        <w:jc w:val="right"/>
      </w:pPr>
      <w:r>
        <w:t>Лев-Толстовского районного</w:t>
      </w:r>
    </w:p>
    <w:p w:rsidR="00AF471D" w:rsidRDefault="00AF471D">
      <w:pPr>
        <w:pStyle w:val="ConsPlusNormal"/>
        <w:jc w:val="right"/>
      </w:pPr>
      <w:r>
        <w:t>Совета депутатов</w:t>
      </w:r>
    </w:p>
    <w:p w:rsidR="00AF471D" w:rsidRDefault="00AF471D">
      <w:pPr>
        <w:pStyle w:val="ConsPlusNormal"/>
        <w:jc w:val="right"/>
      </w:pPr>
      <w:r>
        <w:t>от 27 июля 2005 г. N 170</w:t>
      </w:r>
    </w:p>
    <w:p w:rsidR="00AF471D" w:rsidRDefault="00AF471D">
      <w:pPr>
        <w:pStyle w:val="ConsPlusNormal"/>
        <w:jc w:val="both"/>
      </w:pPr>
    </w:p>
    <w:p w:rsidR="00AF471D" w:rsidRDefault="00AF471D">
      <w:pPr>
        <w:pStyle w:val="ConsPlusTitle"/>
        <w:jc w:val="center"/>
      </w:pPr>
      <w:bookmarkStart w:id="1" w:name="P40"/>
      <w:bookmarkEnd w:id="1"/>
      <w:r>
        <w:t>ПОЛОЖЕНИЕ</w:t>
      </w:r>
    </w:p>
    <w:p w:rsidR="00AF471D" w:rsidRDefault="00AF471D">
      <w:pPr>
        <w:pStyle w:val="ConsPlusTitle"/>
        <w:jc w:val="center"/>
      </w:pPr>
      <w:r>
        <w:t xml:space="preserve">О ЕДИНОМ НАЛОГЕ НА ВМЕНЕННЫЙ ДОХОД ДЛЯ </w:t>
      </w:r>
      <w:proofErr w:type="gramStart"/>
      <w:r>
        <w:t>ОТДЕЛЬНЫХ</w:t>
      </w:r>
      <w:proofErr w:type="gramEnd"/>
    </w:p>
    <w:p w:rsidR="00AF471D" w:rsidRDefault="00AF471D">
      <w:pPr>
        <w:pStyle w:val="ConsPlusTitle"/>
        <w:jc w:val="center"/>
      </w:pPr>
      <w:r>
        <w:t xml:space="preserve">ВИДОВ ДЕЯТЕЛЬНОСТИ НА ТЕРРИТОРИИ </w:t>
      </w:r>
      <w:proofErr w:type="gramStart"/>
      <w:r>
        <w:t>ЛЕВ-ТОЛСТОВСКОГО</w:t>
      </w:r>
      <w:proofErr w:type="gramEnd"/>
    </w:p>
    <w:p w:rsidR="00AF471D" w:rsidRDefault="00AF471D">
      <w:pPr>
        <w:pStyle w:val="ConsPlusTitle"/>
        <w:jc w:val="center"/>
      </w:pPr>
      <w:r>
        <w:t>МУНИЦИПАЛЬНОГО РАЙОНА</w:t>
      </w:r>
    </w:p>
    <w:p w:rsidR="0050456B" w:rsidRDefault="0050456B" w:rsidP="0050456B">
      <w:pPr>
        <w:spacing w:after="1"/>
        <w:jc w:val="center"/>
      </w:pPr>
      <w:r>
        <w:t>Список изменяющих документов</w:t>
      </w:r>
    </w:p>
    <w:p w:rsidR="0050456B" w:rsidRDefault="0050456B" w:rsidP="0050456B">
      <w:pPr>
        <w:spacing w:after="1"/>
        <w:jc w:val="center"/>
      </w:pPr>
      <w:proofErr w:type="gramStart"/>
      <w:r>
        <w:t>(в ред. решений Совета депутатов Лев-Толстовского муниципального района</w:t>
      </w:r>
      <w:proofErr w:type="gramEnd"/>
    </w:p>
    <w:p w:rsidR="0050456B" w:rsidRDefault="0050456B" w:rsidP="0050456B">
      <w:pPr>
        <w:spacing w:after="1"/>
        <w:jc w:val="center"/>
      </w:pPr>
      <w:r>
        <w:t>Липецкой обл. от 01.04.2009 N 113, от 16.09.2009 N 154, от 11.11.2015 N 14,</w:t>
      </w:r>
    </w:p>
    <w:p w:rsidR="00AF471D" w:rsidRDefault="0050456B" w:rsidP="0050456B">
      <w:pPr>
        <w:spacing w:after="1"/>
        <w:jc w:val="center"/>
      </w:pPr>
      <w:r>
        <w:t>от 14.11.2018 N 187</w:t>
      </w:r>
      <w:r w:rsidR="004B10E2">
        <w:t>)</w:t>
      </w:r>
    </w:p>
    <w:p w:rsidR="00AF471D" w:rsidRDefault="00AF471D">
      <w:pPr>
        <w:pStyle w:val="ConsPlusNormal"/>
        <w:jc w:val="both"/>
      </w:pPr>
    </w:p>
    <w:p w:rsidR="00AF471D" w:rsidRDefault="00AF471D">
      <w:pPr>
        <w:pStyle w:val="ConsPlusNormal"/>
        <w:ind w:firstLine="540"/>
        <w:jc w:val="both"/>
      </w:pPr>
      <w:r>
        <w:t xml:space="preserve">1. Настоящее Положение в соответствии с </w:t>
      </w:r>
      <w:r w:rsidR="0050456B">
        <w:t>главой 26.3</w:t>
      </w:r>
      <w:r>
        <w:t xml:space="preserve"> "Система налогообложения в виде единого налога на вмененный доход для отдельных видов деятельности" части второй Налогового кодекса Российской Федерации определяет виды предпринимательской деятельности, в отношении которых вводится единый налог в пределах перечня, установленного </w:t>
      </w:r>
      <w:r w:rsidR="0050456B">
        <w:t xml:space="preserve">пунктом 2 статьи 346.26 </w:t>
      </w:r>
      <w:r>
        <w:t>Налогового кодекса Российской Федерации; значения корректирующего коэффициента базовой доходности К</w:t>
      </w:r>
      <w:proofErr w:type="gramStart"/>
      <w:r>
        <w:t>2</w:t>
      </w:r>
      <w:proofErr w:type="gramEnd"/>
      <w:r>
        <w:t>.</w:t>
      </w:r>
    </w:p>
    <w:p w:rsidR="00AF471D" w:rsidRDefault="00AF471D">
      <w:pPr>
        <w:pStyle w:val="ConsPlusNormal"/>
        <w:spacing w:before="220"/>
        <w:ind w:firstLine="540"/>
        <w:jc w:val="both"/>
      </w:pPr>
      <w:r>
        <w:t>2. Единый налог на вмененный доход для отдельных видов деятельности (далее - единый налог) обязателен к уплате на территории Лев-Толстовского муниципального района (далее - района).</w:t>
      </w:r>
    </w:p>
    <w:p w:rsidR="00AF471D" w:rsidRDefault="00AF471D">
      <w:pPr>
        <w:pStyle w:val="ConsPlusNormal"/>
        <w:spacing w:before="220"/>
        <w:ind w:firstLine="540"/>
        <w:jc w:val="both"/>
      </w:pPr>
      <w:r>
        <w:t>3. Система налогообложения в виде единого налога применяется в отношении следующих видов предпринимательской деятельности:</w:t>
      </w:r>
    </w:p>
    <w:p w:rsidR="00AF471D" w:rsidRDefault="00AF471D">
      <w:pPr>
        <w:pStyle w:val="ConsPlusNormal"/>
        <w:spacing w:before="220"/>
        <w:ind w:firstLine="540"/>
        <w:jc w:val="both"/>
      </w:pPr>
      <w:r>
        <w:t xml:space="preserve">1) оказания бытовых услуг, их групп, подгрупп, видов и (или) отдельных бытовых услуг, классифицируемых в соответствии с </w:t>
      </w:r>
      <w:r w:rsidR="0050456B">
        <w:t>Общероссийским классификатором услуг населению</w:t>
      </w:r>
      <w:r>
        <w:t>;</w:t>
      </w:r>
    </w:p>
    <w:p w:rsidR="00AF471D" w:rsidRDefault="00AF471D">
      <w:pPr>
        <w:pStyle w:val="ConsPlusNormal"/>
        <w:spacing w:before="220"/>
        <w:ind w:firstLine="540"/>
        <w:jc w:val="both"/>
      </w:pPr>
      <w:r>
        <w:t>2) оказания ветеринарных услуг;</w:t>
      </w:r>
    </w:p>
    <w:p w:rsidR="00AF471D" w:rsidRDefault="00AF471D">
      <w:pPr>
        <w:pStyle w:val="ConsPlusNormal"/>
        <w:spacing w:before="220"/>
        <w:ind w:firstLine="540"/>
        <w:jc w:val="both"/>
      </w:pPr>
      <w:r>
        <w:t>3) оказания услуг по ремонту, техническому обслуживанию и мойке автотранспортных средств;</w:t>
      </w:r>
    </w:p>
    <w:p w:rsidR="00AF471D" w:rsidRDefault="00AF471D">
      <w:pPr>
        <w:pStyle w:val="ConsPlusNormal"/>
        <w:spacing w:before="220"/>
        <w:ind w:firstLine="540"/>
        <w:jc w:val="both"/>
      </w:pPr>
      <w:r>
        <w:t>4) оказания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автостоянок);</w:t>
      </w:r>
    </w:p>
    <w:p w:rsidR="00AF471D" w:rsidRDefault="00AF471D">
      <w:pPr>
        <w:pStyle w:val="ConsPlusNormal"/>
        <w:spacing w:before="220"/>
        <w:ind w:firstLine="540"/>
        <w:jc w:val="both"/>
      </w:pPr>
      <w:r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AF471D" w:rsidRDefault="00AF471D">
      <w:pPr>
        <w:pStyle w:val="ConsPlusNormal"/>
        <w:spacing w:before="220"/>
        <w:ind w:firstLine="540"/>
        <w:jc w:val="both"/>
      </w:pPr>
      <w:r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AF471D" w:rsidRDefault="00AF471D">
      <w:pPr>
        <w:pStyle w:val="ConsPlusNormal"/>
        <w:spacing w:before="220"/>
        <w:ind w:firstLine="540"/>
        <w:jc w:val="both"/>
      </w:pPr>
      <w:r>
        <w:t>7) розничной торговли, осуществляемой через объекты стационарной торговой сети, не имеющие торговых залов, а также объекты нестационарной торговой сети;</w:t>
      </w:r>
    </w:p>
    <w:p w:rsidR="00AF471D" w:rsidRDefault="00AF471D">
      <w:pPr>
        <w:pStyle w:val="ConsPlusNormal"/>
        <w:spacing w:before="220"/>
        <w:ind w:firstLine="540"/>
        <w:jc w:val="both"/>
      </w:pPr>
      <w:r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AF471D" w:rsidRDefault="00AF471D">
      <w:pPr>
        <w:pStyle w:val="ConsPlusNormal"/>
        <w:spacing w:before="220"/>
        <w:ind w:firstLine="540"/>
        <w:jc w:val="both"/>
      </w:pPr>
      <w:r>
        <w:lastRenderedPageBreak/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AF471D" w:rsidRDefault="00AF471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 </w:t>
      </w:r>
      <w:proofErr w:type="gramStart"/>
      <w:r>
        <w:t>введен</w:t>
      </w:r>
      <w:proofErr w:type="gramEnd"/>
      <w:r>
        <w:t xml:space="preserve"> </w:t>
      </w:r>
      <w:r w:rsidR="0050456B">
        <w:t>решением</w:t>
      </w:r>
      <w:r>
        <w:t xml:space="preserve"> Совета депутатов Лев-Толстовского муниципального района Липецкой обл. от 16.09.2009 N 154)</w:t>
      </w:r>
    </w:p>
    <w:p w:rsidR="00AF471D" w:rsidRDefault="00AF471D">
      <w:pPr>
        <w:pStyle w:val="ConsPlusNormal"/>
        <w:spacing w:before="220"/>
        <w:ind w:firstLine="540"/>
        <w:jc w:val="both"/>
      </w:pPr>
      <w:r>
        <w:t>10) распространения и (или) размещения наружной рекламы;</w:t>
      </w:r>
    </w:p>
    <w:p w:rsidR="00AF471D" w:rsidRDefault="00AF471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10 </w:t>
      </w:r>
      <w:proofErr w:type="gramStart"/>
      <w:r>
        <w:t>введен</w:t>
      </w:r>
      <w:proofErr w:type="gramEnd"/>
      <w:r>
        <w:t xml:space="preserve"> </w:t>
      </w:r>
      <w:r w:rsidR="0050456B">
        <w:t>решением</w:t>
      </w:r>
      <w:r>
        <w:t xml:space="preserve"> Совета депутатов Лев-Толстовского муниципального района Липецкой обл. от 16.09.2009 N 154)</w:t>
      </w:r>
    </w:p>
    <w:p w:rsidR="00AF471D" w:rsidRDefault="00AF471D">
      <w:pPr>
        <w:pStyle w:val="ConsPlusNormal"/>
        <w:spacing w:before="220"/>
        <w:ind w:firstLine="540"/>
        <w:jc w:val="both"/>
      </w:pPr>
      <w:r>
        <w:t>11) распространения и (или) размещения рекламы на автобусах любых типов, трамваях, троллейбусах, легковых автомобилях, прицепах, полуприцепах и прицепах-роспусках, речных судах;</w:t>
      </w:r>
    </w:p>
    <w:p w:rsidR="00AF471D" w:rsidRDefault="00AF471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11 </w:t>
      </w:r>
      <w:proofErr w:type="gramStart"/>
      <w:r>
        <w:t>введен</w:t>
      </w:r>
      <w:proofErr w:type="gramEnd"/>
      <w:r>
        <w:t xml:space="preserve"> </w:t>
      </w:r>
      <w:r w:rsidR="0050456B">
        <w:t>решением</w:t>
      </w:r>
      <w:r>
        <w:t xml:space="preserve"> Совета депутатов Лев-Толстовского муниципального района Липецкой обл. от 16.09.2009 N 154)</w:t>
      </w:r>
    </w:p>
    <w:p w:rsidR="00AF471D" w:rsidRDefault="00AF471D">
      <w:pPr>
        <w:pStyle w:val="ConsPlusNormal"/>
        <w:spacing w:before="220"/>
        <w:ind w:firstLine="540"/>
        <w:jc w:val="both"/>
      </w:pPr>
      <w:r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спальных помещений не более 500 квадратных метров.</w:t>
      </w:r>
    </w:p>
    <w:p w:rsidR="00AF471D" w:rsidRDefault="00AF471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12 </w:t>
      </w:r>
      <w:proofErr w:type="gramStart"/>
      <w:r>
        <w:t>введен</w:t>
      </w:r>
      <w:proofErr w:type="gramEnd"/>
      <w:r w:rsidR="0050456B">
        <w:t xml:space="preserve"> решением</w:t>
      </w:r>
      <w:r>
        <w:t xml:space="preserve"> Совета депутатов Лев-Толстовского муниципального района Липецкой обл. от 16.09.2009 N 154)</w:t>
      </w:r>
    </w:p>
    <w:p w:rsidR="00AF471D" w:rsidRDefault="00AF471D">
      <w:pPr>
        <w:pStyle w:val="ConsPlusNormal"/>
        <w:spacing w:before="220"/>
        <w:ind w:firstLine="540"/>
        <w:jc w:val="both"/>
      </w:pPr>
      <w:r>
        <w:t>4. Величина базовой доходности корректируется на коэффициент К</w:t>
      </w:r>
      <w:proofErr w:type="gramStart"/>
      <w:r>
        <w:t>2</w:t>
      </w:r>
      <w:proofErr w:type="gramEnd"/>
      <w:r>
        <w:t>.</w:t>
      </w:r>
    </w:p>
    <w:p w:rsidR="00AF471D" w:rsidRDefault="00AF471D">
      <w:pPr>
        <w:pStyle w:val="ConsPlusNormal"/>
        <w:spacing w:before="220"/>
        <w:ind w:firstLine="540"/>
        <w:jc w:val="both"/>
      </w:pPr>
      <w:r>
        <w:t>К</w:t>
      </w:r>
      <w:proofErr w:type="gramStart"/>
      <w:r>
        <w:t>2</w:t>
      </w:r>
      <w:proofErr w:type="gramEnd"/>
      <w:r>
        <w:t xml:space="preserve"> - корректирующий коэффициент базовой доходности, учитывающий совокупность особенностей ведения предпринимательской деятельности, в том числе ассортимент товаров (работ, услуг), сезонность, режим работы, величину доходов, особенности места ведения предпринимательской деятельности и иные особенности, указанные в </w:t>
      </w:r>
      <w:r w:rsidR="0050456B">
        <w:t>статье 346.27</w:t>
      </w:r>
      <w:r>
        <w:t xml:space="preserve"> Налогового кодекса Российской Федерации.</w:t>
      </w:r>
    </w:p>
    <w:p w:rsidR="00AF471D" w:rsidRDefault="00AF471D">
      <w:pPr>
        <w:pStyle w:val="ConsPlusNormal"/>
        <w:spacing w:before="220"/>
        <w:ind w:firstLine="540"/>
        <w:jc w:val="both"/>
      </w:pPr>
      <w:r>
        <w:t>5. Значения корректирующего коэффициента базовой доходности К</w:t>
      </w:r>
      <w:proofErr w:type="gramStart"/>
      <w:r>
        <w:t>2</w:t>
      </w:r>
      <w:proofErr w:type="gramEnd"/>
      <w:r>
        <w:t xml:space="preserve"> определяется для всех категорий налогоплательщиков на календарный год в следующих размерах:</w:t>
      </w:r>
    </w:p>
    <w:p w:rsidR="00AF471D" w:rsidRDefault="00AF47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3"/>
        <w:gridCol w:w="1814"/>
        <w:gridCol w:w="1814"/>
      </w:tblGrid>
      <w:tr w:rsidR="00AF471D">
        <w:tc>
          <w:tcPr>
            <w:tcW w:w="5443" w:type="dxa"/>
          </w:tcPr>
          <w:p w:rsidR="00AF471D" w:rsidRDefault="00AF471D">
            <w:pPr>
              <w:pStyle w:val="ConsPlusNormal"/>
            </w:pPr>
          </w:p>
        </w:tc>
        <w:tc>
          <w:tcPr>
            <w:tcW w:w="1814" w:type="dxa"/>
          </w:tcPr>
          <w:p w:rsidR="00AF471D" w:rsidRDefault="00AF471D">
            <w:pPr>
              <w:pStyle w:val="ConsPlusNormal"/>
              <w:jc w:val="center"/>
            </w:pPr>
            <w:r>
              <w:t>Населенные пункты с численностью до 5 тыс. чел.</w:t>
            </w:r>
          </w:p>
        </w:tc>
        <w:tc>
          <w:tcPr>
            <w:tcW w:w="1814" w:type="dxa"/>
          </w:tcPr>
          <w:p w:rsidR="00AF471D" w:rsidRDefault="00AF471D">
            <w:pPr>
              <w:pStyle w:val="ConsPlusNormal"/>
              <w:jc w:val="center"/>
            </w:pPr>
            <w:r>
              <w:t>Населенные пункты с численностью свыше 5 тыс. чел.</w:t>
            </w:r>
          </w:p>
        </w:tc>
      </w:tr>
      <w:tr w:rsidR="00AF471D">
        <w:tc>
          <w:tcPr>
            <w:tcW w:w="5443" w:type="dxa"/>
          </w:tcPr>
          <w:p w:rsidR="00AF471D" w:rsidRDefault="00AF471D">
            <w:pPr>
              <w:pStyle w:val="ConsPlusNormal"/>
            </w:pPr>
            <w:r>
              <w:t>Оказание бытовых услуг, в том числе: ремонт обуви и изделий из меха</w:t>
            </w:r>
          </w:p>
        </w:tc>
        <w:tc>
          <w:tcPr>
            <w:tcW w:w="1814" w:type="dxa"/>
          </w:tcPr>
          <w:p w:rsidR="00AF471D" w:rsidRDefault="00AF471D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814" w:type="dxa"/>
          </w:tcPr>
          <w:p w:rsidR="00AF471D" w:rsidRDefault="00AF471D">
            <w:pPr>
              <w:pStyle w:val="ConsPlusNormal"/>
              <w:jc w:val="center"/>
            </w:pPr>
            <w:r>
              <w:t>0,08</w:t>
            </w:r>
          </w:p>
        </w:tc>
      </w:tr>
      <w:tr w:rsidR="00AF471D">
        <w:tc>
          <w:tcPr>
            <w:tcW w:w="5443" w:type="dxa"/>
          </w:tcPr>
          <w:p w:rsidR="00AF471D" w:rsidRDefault="00AF471D">
            <w:pPr>
              <w:pStyle w:val="ConsPlusNormal"/>
            </w:pPr>
            <w:r>
              <w:t>ремонт металлоизделий</w:t>
            </w:r>
          </w:p>
        </w:tc>
        <w:tc>
          <w:tcPr>
            <w:tcW w:w="1814" w:type="dxa"/>
          </w:tcPr>
          <w:p w:rsidR="00AF471D" w:rsidRDefault="00AF471D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1814" w:type="dxa"/>
          </w:tcPr>
          <w:p w:rsidR="00AF471D" w:rsidRDefault="00AF471D">
            <w:pPr>
              <w:pStyle w:val="ConsPlusNormal"/>
              <w:jc w:val="center"/>
            </w:pPr>
            <w:r>
              <w:t>0,16</w:t>
            </w:r>
          </w:p>
        </w:tc>
      </w:tr>
      <w:tr w:rsidR="00AF471D">
        <w:tc>
          <w:tcPr>
            <w:tcW w:w="5443" w:type="dxa"/>
          </w:tcPr>
          <w:p w:rsidR="00AF471D" w:rsidRDefault="00AF471D">
            <w:pPr>
              <w:pStyle w:val="ConsPlusNormal"/>
            </w:pPr>
            <w:r>
              <w:t>ремонт и пошив одежды</w:t>
            </w:r>
          </w:p>
        </w:tc>
        <w:tc>
          <w:tcPr>
            <w:tcW w:w="1814" w:type="dxa"/>
          </w:tcPr>
          <w:p w:rsidR="00AF471D" w:rsidRDefault="00AF471D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814" w:type="dxa"/>
          </w:tcPr>
          <w:p w:rsidR="00AF471D" w:rsidRDefault="00AF471D">
            <w:pPr>
              <w:pStyle w:val="ConsPlusNormal"/>
              <w:jc w:val="center"/>
            </w:pPr>
            <w:r>
              <w:t>0,06</w:t>
            </w:r>
          </w:p>
        </w:tc>
      </w:tr>
      <w:tr w:rsidR="00AF471D">
        <w:tc>
          <w:tcPr>
            <w:tcW w:w="5443" w:type="dxa"/>
          </w:tcPr>
          <w:p w:rsidR="00AF471D" w:rsidRDefault="00AF471D">
            <w:pPr>
              <w:pStyle w:val="ConsPlusNormal"/>
            </w:pPr>
            <w:r>
              <w:t>ремонт часов</w:t>
            </w:r>
          </w:p>
        </w:tc>
        <w:tc>
          <w:tcPr>
            <w:tcW w:w="1814" w:type="dxa"/>
          </w:tcPr>
          <w:p w:rsidR="00AF471D" w:rsidRDefault="00AF471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814" w:type="dxa"/>
          </w:tcPr>
          <w:p w:rsidR="00AF471D" w:rsidRDefault="00AF471D">
            <w:pPr>
              <w:pStyle w:val="ConsPlusNormal"/>
              <w:jc w:val="center"/>
            </w:pPr>
            <w:r>
              <w:t>0,08</w:t>
            </w:r>
          </w:p>
        </w:tc>
      </w:tr>
      <w:tr w:rsidR="00AF471D">
        <w:tc>
          <w:tcPr>
            <w:tcW w:w="5443" w:type="dxa"/>
          </w:tcPr>
          <w:p w:rsidR="00AF471D" w:rsidRDefault="00AF471D">
            <w:pPr>
              <w:pStyle w:val="ConsPlusNormal"/>
            </w:pPr>
            <w:r>
              <w:t>ремонт и изготовление ювелирных изделий</w:t>
            </w:r>
          </w:p>
        </w:tc>
        <w:tc>
          <w:tcPr>
            <w:tcW w:w="1814" w:type="dxa"/>
          </w:tcPr>
          <w:p w:rsidR="00AF471D" w:rsidRDefault="00AF471D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814" w:type="dxa"/>
          </w:tcPr>
          <w:p w:rsidR="00AF471D" w:rsidRDefault="00AF471D">
            <w:pPr>
              <w:pStyle w:val="ConsPlusNormal"/>
              <w:jc w:val="center"/>
            </w:pPr>
            <w:r>
              <w:t>0,12</w:t>
            </w:r>
          </w:p>
        </w:tc>
      </w:tr>
      <w:tr w:rsidR="00AF471D">
        <w:tc>
          <w:tcPr>
            <w:tcW w:w="5443" w:type="dxa"/>
          </w:tcPr>
          <w:p w:rsidR="00AF471D" w:rsidRDefault="00AF471D">
            <w:pPr>
              <w:pStyle w:val="ConsPlusNormal"/>
            </w:pPr>
            <w:r>
              <w:t>ремонт и обслуживание бытовой техники, компьютеров и оргтехники</w:t>
            </w:r>
          </w:p>
        </w:tc>
        <w:tc>
          <w:tcPr>
            <w:tcW w:w="1814" w:type="dxa"/>
          </w:tcPr>
          <w:p w:rsidR="00AF471D" w:rsidRDefault="00AF471D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814" w:type="dxa"/>
          </w:tcPr>
          <w:p w:rsidR="00AF471D" w:rsidRDefault="00AF471D">
            <w:pPr>
              <w:pStyle w:val="ConsPlusNormal"/>
              <w:jc w:val="center"/>
            </w:pPr>
            <w:r>
              <w:t>0,11</w:t>
            </w:r>
          </w:p>
        </w:tc>
      </w:tr>
      <w:tr w:rsidR="00AF471D">
        <w:tc>
          <w:tcPr>
            <w:tcW w:w="5443" w:type="dxa"/>
          </w:tcPr>
          <w:p w:rsidR="00AF471D" w:rsidRDefault="00AF471D">
            <w:pPr>
              <w:pStyle w:val="ConsPlusNormal"/>
            </w:pPr>
            <w:r>
              <w:t>услуги прачечных</w:t>
            </w:r>
          </w:p>
        </w:tc>
        <w:tc>
          <w:tcPr>
            <w:tcW w:w="1814" w:type="dxa"/>
          </w:tcPr>
          <w:p w:rsidR="00AF471D" w:rsidRDefault="00AF471D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814" w:type="dxa"/>
          </w:tcPr>
          <w:p w:rsidR="00AF471D" w:rsidRDefault="00AF471D">
            <w:pPr>
              <w:pStyle w:val="ConsPlusNormal"/>
              <w:jc w:val="center"/>
            </w:pPr>
            <w:r>
              <w:t>0,05</w:t>
            </w:r>
          </w:p>
        </w:tc>
      </w:tr>
      <w:tr w:rsidR="00AF471D">
        <w:tc>
          <w:tcPr>
            <w:tcW w:w="5443" w:type="dxa"/>
          </w:tcPr>
          <w:p w:rsidR="00AF471D" w:rsidRDefault="00AF471D">
            <w:pPr>
              <w:pStyle w:val="ConsPlusNormal"/>
            </w:pPr>
            <w:r>
              <w:t>услуги химчисток</w:t>
            </w:r>
          </w:p>
        </w:tc>
        <w:tc>
          <w:tcPr>
            <w:tcW w:w="1814" w:type="dxa"/>
          </w:tcPr>
          <w:p w:rsidR="00AF471D" w:rsidRDefault="00AF471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814" w:type="dxa"/>
          </w:tcPr>
          <w:p w:rsidR="00AF471D" w:rsidRDefault="00AF471D">
            <w:pPr>
              <w:pStyle w:val="ConsPlusNormal"/>
              <w:jc w:val="center"/>
            </w:pPr>
            <w:r>
              <w:t>0,07</w:t>
            </w:r>
          </w:p>
        </w:tc>
      </w:tr>
      <w:tr w:rsidR="00AF471D">
        <w:tc>
          <w:tcPr>
            <w:tcW w:w="5443" w:type="dxa"/>
          </w:tcPr>
          <w:p w:rsidR="00AF471D" w:rsidRDefault="00AF471D">
            <w:pPr>
              <w:pStyle w:val="ConsPlusNormal"/>
            </w:pPr>
            <w:r>
              <w:t xml:space="preserve">фотоуслуги, </w:t>
            </w:r>
            <w:proofErr w:type="spellStart"/>
            <w:r>
              <w:t>киноуслуги</w:t>
            </w:r>
            <w:proofErr w:type="spellEnd"/>
          </w:p>
        </w:tc>
        <w:tc>
          <w:tcPr>
            <w:tcW w:w="1814" w:type="dxa"/>
          </w:tcPr>
          <w:p w:rsidR="00AF471D" w:rsidRDefault="00AF471D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814" w:type="dxa"/>
          </w:tcPr>
          <w:p w:rsidR="00AF471D" w:rsidRDefault="00AF471D">
            <w:pPr>
              <w:pStyle w:val="ConsPlusNormal"/>
              <w:jc w:val="center"/>
            </w:pPr>
            <w:r>
              <w:t>0,10</w:t>
            </w:r>
          </w:p>
        </w:tc>
      </w:tr>
      <w:tr w:rsidR="00AF471D">
        <w:tc>
          <w:tcPr>
            <w:tcW w:w="5443" w:type="dxa"/>
          </w:tcPr>
          <w:p w:rsidR="00AF471D" w:rsidRDefault="00AF471D">
            <w:pPr>
              <w:pStyle w:val="ConsPlusNormal"/>
            </w:pPr>
            <w:r>
              <w:lastRenderedPageBreak/>
              <w:t>услуги бань</w:t>
            </w:r>
          </w:p>
        </w:tc>
        <w:tc>
          <w:tcPr>
            <w:tcW w:w="1814" w:type="dxa"/>
          </w:tcPr>
          <w:p w:rsidR="00AF471D" w:rsidRDefault="00AF471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814" w:type="dxa"/>
          </w:tcPr>
          <w:p w:rsidR="00AF471D" w:rsidRDefault="00AF471D">
            <w:pPr>
              <w:pStyle w:val="ConsPlusNormal"/>
              <w:jc w:val="center"/>
            </w:pPr>
            <w:r>
              <w:t>0,03</w:t>
            </w:r>
          </w:p>
        </w:tc>
      </w:tr>
      <w:tr w:rsidR="00AF471D">
        <w:tc>
          <w:tcPr>
            <w:tcW w:w="5443" w:type="dxa"/>
          </w:tcPr>
          <w:p w:rsidR="00AF471D" w:rsidRDefault="00AF471D">
            <w:pPr>
              <w:pStyle w:val="ConsPlusNormal"/>
            </w:pPr>
            <w:r>
              <w:t>услуги по чистке обуви</w:t>
            </w:r>
          </w:p>
        </w:tc>
        <w:tc>
          <w:tcPr>
            <w:tcW w:w="1814" w:type="dxa"/>
          </w:tcPr>
          <w:p w:rsidR="00AF471D" w:rsidRDefault="00AF471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814" w:type="dxa"/>
          </w:tcPr>
          <w:p w:rsidR="00AF471D" w:rsidRDefault="00AF471D">
            <w:pPr>
              <w:pStyle w:val="ConsPlusNormal"/>
              <w:jc w:val="center"/>
            </w:pPr>
            <w:r>
              <w:t>0,08</w:t>
            </w:r>
          </w:p>
        </w:tc>
      </w:tr>
      <w:tr w:rsidR="00AF471D">
        <w:tc>
          <w:tcPr>
            <w:tcW w:w="5443" w:type="dxa"/>
          </w:tcPr>
          <w:p w:rsidR="00AF471D" w:rsidRDefault="00AF471D">
            <w:pPr>
              <w:pStyle w:val="ConsPlusNormal"/>
            </w:pPr>
            <w:r>
              <w:t>оказание парикмахерских услуг</w:t>
            </w:r>
          </w:p>
        </w:tc>
        <w:tc>
          <w:tcPr>
            <w:tcW w:w="1814" w:type="dxa"/>
          </w:tcPr>
          <w:p w:rsidR="00AF471D" w:rsidRDefault="00AF471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814" w:type="dxa"/>
          </w:tcPr>
          <w:p w:rsidR="00AF471D" w:rsidRDefault="00AF471D">
            <w:pPr>
              <w:pStyle w:val="ConsPlusNormal"/>
              <w:jc w:val="center"/>
            </w:pPr>
            <w:r>
              <w:t>0,07</w:t>
            </w:r>
          </w:p>
        </w:tc>
      </w:tr>
      <w:tr w:rsidR="00AF471D">
        <w:tc>
          <w:tcPr>
            <w:tcW w:w="5443" w:type="dxa"/>
          </w:tcPr>
          <w:p w:rsidR="00AF471D" w:rsidRDefault="00AF471D">
            <w:pPr>
              <w:pStyle w:val="ConsPlusNormal"/>
            </w:pPr>
            <w:r>
              <w:t>ритуальные услуги</w:t>
            </w:r>
          </w:p>
        </w:tc>
        <w:tc>
          <w:tcPr>
            <w:tcW w:w="1814" w:type="dxa"/>
          </w:tcPr>
          <w:p w:rsidR="00AF471D" w:rsidRDefault="00AF471D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814" w:type="dxa"/>
          </w:tcPr>
          <w:p w:rsidR="00AF471D" w:rsidRDefault="00AF471D">
            <w:pPr>
              <w:pStyle w:val="ConsPlusNormal"/>
              <w:jc w:val="center"/>
            </w:pPr>
            <w:r>
              <w:t>0,12</w:t>
            </w:r>
          </w:p>
        </w:tc>
      </w:tr>
      <w:tr w:rsidR="00AF471D">
        <w:tc>
          <w:tcPr>
            <w:tcW w:w="5443" w:type="dxa"/>
          </w:tcPr>
          <w:p w:rsidR="00AF471D" w:rsidRDefault="00AF471D">
            <w:pPr>
              <w:pStyle w:val="ConsPlusNormal"/>
            </w:pPr>
            <w:r>
              <w:t>другие виды бытовых услуг</w:t>
            </w:r>
          </w:p>
        </w:tc>
        <w:tc>
          <w:tcPr>
            <w:tcW w:w="1814" w:type="dxa"/>
          </w:tcPr>
          <w:p w:rsidR="00AF471D" w:rsidRDefault="00AF471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814" w:type="dxa"/>
          </w:tcPr>
          <w:p w:rsidR="00AF471D" w:rsidRDefault="00AF471D">
            <w:pPr>
              <w:pStyle w:val="ConsPlusNormal"/>
              <w:jc w:val="center"/>
            </w:pPr>
            <w:r>
              <w:t>0,08</w:t>
            </w:r>
          </w:p>
        </w:tc>
      </w:tr>
      <w:tr w:rsidR="00AF471D">
        <w:tc>
          <w:tcPr>
            <w:tcW w:w="5443" w:type="dxa"/>
          </w:tcPr>
          <w:p w:rsidR="00AF471D" w:rsidRDefault="00AF471D">
            <w:pPr>
              <w:pStyle w:val="ConsPlusNormal"/>
            </w:pPr>
            <w:r>
              <w:t>Оказание ветеринарных услуг</w:t>
            </w:r>
          </w:p>
        </w:tc>
        <w:tc>
          <w:tcPr>
            <w:tcW w:w="1814" w:type="dxa"/>
          </w:tcPr>
          <w:p w:rsidR="00AF471D" w:rsidRDefault="00AF471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814" w:type="dxa"/>
          </w:tcPr>
          <w:p w:rsidR="00AF471D" w:rsidRDefault="00AF471D">
            <w:pPr>
              <w:pStyle w:val="ConsPlusNormal"/>
              <w:jc w:val="center"/>
            </w:pPr>
            <w:r>
              <w:t>0,02</w:t>
            </w:r>
          </w:p>
        </w:tc>
      </w:tr>
      <w:tr w:rsidR="00AF471D">
        <w:tc>
          <w:tcPr>
            <w:tcW w:w="5443" w:type="dxa"/>
          </w:tcPr>
          <w:p w:rsidR="00AF471D" w:rsidRDefault="00AF471D">
            <w:pPr>
              <w:pStyle w:val="ConsPlusNormal"/>
            </w:pPr>
            <w:r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1814" w:type="dxa"/>
          </w:tcPr>
          <w:p w:rsidR="00AF471D" w:rsidRDefault="00AF471D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1814" w:type="dxa"/>
          </w:tcPr>
          <w:p w:rsidR="00AF471D" w:rsidRDefault="00AF471D">
            <w:pPr>
              <w:pStyle w:val="ConsPlusNormal"/>
              <w:jc w:val="center"/>
            </w:pPr>
            <w:r>
              <w:t>0,14</w:t>
            </w:r>
          </w:p>
        </w:tc>
      </w:tr>
      <w:tr w:rsidR="00AF471D">
        <w:tc>
          <w:tcPr>
            <w:tcW w:w="5443" w:type="dxa"/>
          </w:tcPr>
          <w:p w:rsidR="00AF471D" w:rsidRDefault="00AF471D">
            <w:pPr>
              <w:pStyle w:val="ConsPlusNormal"/>
            </w:pPr>
            <w:r>
              <w:t>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</w:t>
            </w:r>
          </w:p>
        </w:tc>
        <w:tc>
          <w:tcPr>
            <w:tcW w:w="1814" w:type="dxa"/>
          </w:tcPr>
          <w:p w:rsidR="00AF471D" w:rsidRDefault="00AF471D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814" w:type="dxa"/>
          </w:tcPr>
          <w:p w:rsidR="00AF471D" w:rsidRDefault="00AF471D">
            <w:pPr>
              <w:pStyle w:val="ConsPlusNormal"/>
              <w:jc w:val="center"/>
            </w:pPr>
            <w:r>
              <w:t>0,09</w:t>
            </w:r>
          </w:p>
        </w:tc>
      </w:tr>
      <w:tr w:rsidR="00AF471D">
        <w:tc>
          <w:tcPr>
            <w:tcW w:w="5443" w:type="dxa"/>
          </w:tcPr>
          <w:p w:rsidR="00AF471D" w:rsidRDefault="00AF471D">
            <w:pPr>
              <w:pStyle w:val="ConsPlusNormal"/>
            </w:pPr>
            <w:r>
              <w:t>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 (продовольственными товарами, промышленными товарами, смешанным ассортиментом товаров)</w:t>
            </w:r>
          </w:p>
        </w:tc>
        <w:tc>
          <w:tcPr>
            <w:tcW w:w="1814" w:type="dxa"/>
          </w:tcPr>
          <w:p w:rsidR="00AF471D" w:rsidRDefault="00AF471D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1814" w:type="dxa"/>
          </w:tcPr>
          <w:p w:rsidR="00AF471D" w:rsidRDefault="00AF471D">
            <w:pPr>
              <w:pStyle w:val="ConsPlusNormal"/>
              <w:jc w:val="center"/>
            </w:pPr>
            <w:r>
              <w:t>0,16</w:t>
            </w:r>
          </w:p>
        </w:tc>
      </w:tr>
      <w:tr w:rsidR="00AF471D">
        <w:tc>
          <w:tcPr>
            <w:tcW w:w="5443" w:type="dxa"/>
          </w:tcPr>
          <w:p w:rsidR="00AF471D" w:rsidRDefault="00AF471D">
            <w:pPr>
              <w:pStyle w:val="ConsPlusNormal"/>
            </w:pPr>
            <w:r>
              <w:t>хлебом и хлебобулочными изделиями</w:t>
            </w:r>
          </w:p>
        </w:tc>
        <w:tc>
          <w:tcPr>
            <w:tcW w:w="1814" w:type="dxa"/>
          </w:tcPr>
          <w:p w:rsidR="00AF471D" w:rsidRDefault="00AF471D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814" w:type="dxa"/>
          </w:tcPr>
          <w:p w:rsidR="00AF471D" w:rsidRDefault="00AF471D">
            <w:pPr>
              <w:pStyle w:val="ConsPlusNormal"/>
              <w:jc w:val="center"/>
            </w:pPr>
            <w:r>
              <w:t>0,11</w:t>
            </w:r>
          </w:p>
        </w:tc>
      </w:tr>
      <w:tr w:rsidR="00AF471D">
        <w:tc>
          <w:tcPr>
            <w:tcW w:w="5443" w:type="dxa"/>
          </w:tcPr>
          <w:p w:rsidR="00AF471D" w:rsidRDefault="00AF471D">
            <w:pPr>
              <w:pStyle w:val="ConsPlusNormal"/>
            </w:pPr>
            <w:r>
              <w:t>детскими товарами</w:t>
            </w:r>
          </w:p>
        </w:tc>
        <w:tc>
          <w:tcPr>
            <w:tcW w:w="1814" w:type="dxa"/>
          </w:tcPr>
          <w:p w:rsidR="00AF471D" w:rsidRDefault="00AF471D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814" w:type="dxa"/>
          </w:tcPr>
          <w:p w:rsidR="00AF471D" w:rsidRDefault="00AF471D">
            <w:pPr>
              <w:pStyle w:val="ConsPlusNormal"/>
              <w:jc w:val="center"/>
            </w:pPr>
            <w:r>
              <w:t>0,11</w:t>
            </w:r>
          </w:p>
        </w:tc>
      </w:tr>
      <w:tr w:rsidR="00AF471D">
        <w:tc>
          <w:tcPr>
            <w:tcW w:w="5443" w:type="dxa"/>
          </w:tcPr>
          <w:p w:rsidR="00AF471D" w:rsidRDefault="00AF471D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также объекты нестационарной торговой сети (продовольственными товарами, промышленными товарами, смешанным ассортиментом товаров)</w:t>
            </w:r>
          </w:p>
        </w:tc>
        <w:tc>
          <w:tcPr>
            <w:tcW w:w="1814" w:type="dxa"/>
          </w:tcPr>
          <w:p w:rsidR="00AF471D" w:rsidRDefault="00AF471D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814" w:type="dxa"/>
          </w:tcPr>
          <w:p w:rsidR="00AF471D" w:rsidRDefault="00AF471D">
            <w:pPr>
              <w:pStyle w:val="ConsPlusNormal"/>
              <w:jc w:val="center"/>
            </w:pPr>
            <w:r>
              <w:t>0,13</w:t>
            </w:r>
          </w:p>
        </w:tc>
      </w:tr>
      <w:tr w:rsidR="00AF471D">
        <w:tc>
          <w:tcPr>
            <w:tcW w:w="5443" w:type="dxa"/>
          </w:tcPr>
          <w:p w:rsidR="00AF471D" w:rsidRDefault="00AF471D">
            <w:pPr>
              <w:pStyle w:val="ConsPlusNormal"/>
            </w:pPr>
            <w:r>
              <w:t>хлебом и хлебобулочными изделиями</w:t>
            </w:r>
          </w:p>
        </w:tc>
        <w:tc>
          <w:tcPr>
            <w:tcW w:w="1814" w:type="dxa"/>
          </w:tcPr>
          <w:p w:rsidR="00AF471D" w:rsidRDefault="00AF471D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814" w:type="dxa"/>
          </w:tcPr>
          <w:p w:rsidR="00AF471D" w:rsidRDefault="00AF471D">
            <w:pPr>
              <w:pStyle w:val="ConsPlusNormal"/>
              <w:jc w:val="center"/>
            </w:pPr>
            <w:r>
              <w:t>0,10</w:t>
            </w:r>
          </w:p>
        </w:tc>
      </w:tr>
      <w:tr w:rsidR="00AF471D">
        <w:tc>
          <w:tcPr>
            <w:tcW w:w="5443" w:type="dxa"/>
          </w:tcPr>
          <w:p w:rsidR="00AF471D" w:rsidRDefault="00AF471D">
            <w:pPr>
              <w:pStyle w:val="ConsPlusNormal"/>
            </w:pPr>
            <w:r>
              <w:t>детскими товарами</w:t>
            </w:r>
          </w:p>
        </w:tc>
        <w:tc>
          <w:tcPr>
            <w:tcW w:w="1814" w:type="dxa"/>
          </w:tcPr>
          <w:p w:rsidR="00AF471D" w:rsidRDefault="00AF471D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814" w:type="dxa"/>
          </w:tcPr>
          <w:p w:rsidR="00AF471D" w:rsidRDefault="00AF471D">
            <w:pPr>
              <w:pStyle w:val="ConsPlusNormal"/>
              <w:jc w:val="center"/>
            </w:pPr>
            <w:r>
              <w:t>0,10</w:t>
            </w:r>
          </w:p>
        </w:tc>
      </w:tr>
      <w:tr w:rsidR="00AF471D">
        <w:tc>
          <w:tcPr>
            <w:tcW w:w="5443" w:type="dxa"/>
          </w:tcPr>
          <w:p w:rsidR="00AF471D" w:rsidRDefault="00AF471D">
            <w:pPr>
              <w:pStyle w:val="ConsPlusNormal"/>
            </w:pPr>
            <w:r>
      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</w:t>
            </w:r>
          </w:p>
        </w:tc>
        <w:tc>
          <w:tcPr>
            <w:tcW w:w="1814" w:type="dxa"/>
          </w:tcPr>
          <w:p w:rsidR="00AF471D" w:rsidRDefault="00AF471D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814" w:type="dxa"/>
          </w:tcPr>
          <w:p w:rsidR="00AF471D" w:rsidRDefault="00AF471D">
            <w:pPr>
              <w:pStyle w:val="ConsPlusNormal"/>
              <w:jc w:val="center"/>
            </w:pPr>
            <w:r>
              <w:t>0,20</w:t>
            </w:r>
          </w:p>
        </w:tc>
      </w:tr>
      <w:tr w:rsidR="00AF471D">
        <w:tc>
          <w:tcPr>
            <w:tcW w:w="5443" w:type="dxa"/>
          </w:tcPr>
          <w:p w:rsidR="00AF471D" w:rsidRDefault="00AF471D">
            <w:pPr>
              <w:pStyle w:val="ConsPlusNormal"/>
            </w:pPr>
            <w:r>
              <w:t>в том числе общественное питание, осуществляемое в точках (местах) общественного питания, расположенных на территориях медицинских, образовательных и детских дошкольных учреждений</w:t>
            </w:r>
          </w:p>
        </w:tc>
        <w:tc>
          <w:tcPr>
            <w:tcW w:w="1814" w:type="dxa"/>
          </w:tcPr>
          <w:p w:rsidR="00AF471D" w:rsidRDefault="00AF471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814" w:type="dxa"/>
          </w:tcPr>
          <w:p w:rsidR="00AF471D" w:rsidRDefault="00AF471D">
            <w:pPr>
              <w:pStyle w:val="ConsPlusNormal"/>
              <w:jc w:val="center"/>
            </w:pPr>
            <w:r>
              <w:t>0,03</w:t>
            </w:r>
          </w:p>
        </w:tc>
      </w:tr>
      <w:tr w:rsidR="00AF471D">
        <w:tc>
          <w:tcPr>
            <w:tcW w:w="5443" w:type="dxa"/>
          </w:tcPr>
          <w:p w:rsidR="00AF471D" w:rsidRDefault="00AF471D">
            <w:pPr>
              <w:pStyle w:val="ConsPlusNormal"/>
            </w:pPr>
            <w:r>
              <w:t>Оказание автотранспортных услуг по перевозке грузов</w:t>
            </w:r>
          </w:p>
        </w:tc>
        <w:tc>
          <w:tcPr>
            <w:tcW w:w="1814" w:type="dxa"/>
          </w:tcPr>
          <w:p w:rsidR="00AF471D" w:rsidRDefault="00AF471D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814" w:type="dxa"/>
          </w:tcPr>
          <w:p w:rsidR="00AF471D" w:rsidRDefault="00AF471D">
            <w:pPr>
              <w:pStyle w:val="ConsPlusNormal"/>
              <w:jc w:val="center"/>
            </w:pPr>
            <w:r>
              <w:t>0,20</w:t>
            </w:r>
          </w:p>
        </w:tc>
      </w:tr>
      <w:tr w:rsidR="00AF471D">
        <w:tc>
          <w:tcPr>
            <w:tcW w:w="5443" w:type="dxa"/>
          </w:tcPr>
          <w:p w:rsidR="00AF471D" w:rsidRDefault="00AF471D">
            <w:pPr>
              <w:pStyle w:val="ConsPlusNormal"/>
            </w:pPr>
            <w:r>
              <w:lastRenderedPageBreak/>
              <w:t>Оказание автотранспортных услуг по перевозке пассажиров,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  <w:tc>
          <w:tcPr>
            <w:tcW w:w="1814" w:type="dxa"/>
          </w:tcPr>
          <w:p w:rsidR="00AF471D" w:rsidRDefault="00AF471D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1814" w:type="dxa"/>
          </w:tcPr>
          <w:p w:rsidR="00AF471D" w:rsidRDefault="00AF471D">
            <w:pPr>
              <w:pStyle w:val="ConsPlusNormal"/>
              <w:jc w:val="center"/>
            </w:pPr>
            <w:r>
              <w:t>0,12</w:t>
            </w:r>
          </w:p>
        </w:tc>
      </w:tr>
      <w:tr w:rsidR="00AF471D">
        <w:tc>
          <w:tcPr>
            <w:tcW w:w="5443" w:type="dxa"/>
          </w:tcPr>
          <w:p w:rsidR="00AF471D" w:rsidRDefault="00AF471D">
            <w:pPr>
              <w:pStyle w:val="ConsPlusNormal"/>
            </w:pPr>
            <w:r>
              <w:t>Разносная торговля, осуществляемая индивидуальными предпринимателями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товарами)</w:t>
            </w:r>
          </w:p>
        </w:tc>
        <w:tc>
          <w:tcPr>
            <w:tcW w:w="1814" w:type="dxa"/>
          </w:tcPr>
          <w:p w:rsidR="00AF471D" w:rsidRDefault="00AF471D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814" w:type="dxa"/>
          </w:tcPr>
          <w:p w:rsidR="00AF471D" w:rsidRDefault="00AF471D">
            <w:pPr>
              <w:pStyle w:val="ConsPlusNormal"/>
              <w:jc w:val="center"/>
            </w:pPr>
            <w:r>
              <w:t>0,04</w:t>
            </w:r>
          </w:p>
        </w:tc>
      </w:tr>
      <w:tr w:rsidR="00AF471D">
        <w:tc>
          <w:tcPr>
            <w:tcW w:w="5443" w:type="dxa"/>
          </w:tcPr>
          <w:p w:rsidR="00AF471D" w:rsidRDefault="00AF471D">
            <w:pPr>
              <w:pStyle w:val="ConsPlusNormal"/>
            </w:pPr>
            <w:r>
              <w:t>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814" w:type="dxa"/>
          </w:tcPr>
          <w:p w:rsidR="00AF471D" w:rsidRDefault="00AF471D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1814" w:type="dxa"/>
          </w:tcPr>
          <w:p w:rsidR="00AF471D" w:rsidRDefault="00AF471D">
            <w:pPr>
              <w:pStyle w:val="ConsPlusNormal"/>
              <w:jc w:val="center"/>
            </w:pPr>
            <w:r>
              <w:t>0,16</w:t>
            </w:r>
          </w:p>
        </w:tc>
      </w:tr>
      <w:tr w:rsidR="00AF471D">
        <w:tc>
          <w:tcPr>
            <w:tcW w:w="5443" w:type="dxa"/>
          </w:tcPr>
          <w:p w:rsidR="00AF471D" w:rsidRDefault="00AF471D">
            <w:pPr>
              <w:pStyle w:val="ConsPlusNormal"/>
            </w:pPr>
            <w:r>
              <w:t>Распространение и (или) размещение наружной рекламы</w:t>
            </w:r>
          </w:p>
        </w:tc>
        <w:tc>
          <w:tcPr>
            <w:tcW w:w="1814" w:type="dxa"/>
          </w:tcPr>
          <w:p w:rsidR="00AF471D" w:rsidRDefault="00AF471D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814" w:type="dxa"/>
          </w:tcPr>
          <w:p w:rsidR="00AF471D" w:rsidRDefault="00AF471D">
            <w:pPr>
              <w:pStyle w:val="ConsPlusNormal"/>
              <w:jc w:val="center"/>
            </w:pPr>
            <w:r>
              <w:t>0,07</w:t>
            </w:r>
          </w:p>
        </w:tc>
      </w:tr>
      <w:tr w:rsidR="00AF471D">
        <w:tc>
          <w:tcPr>
            <w:tcW w:w="5443" w:type="dxa"/>
          </w:tcPr>
          <w:p w:rsidR="00AF471D" w:rsidRDefault="00AF471D">
            <w:pPr>
              <w:pStyle w:val="ConsPlusNormal"/>
            </w:pPr>
            <w:proofErr w:type="gramStart"/>
            <w:r>
              <w:t>Распространение и (или) размещение рекламы на автобусах любых типов, трамваях, троллейбусах, легковых автомобилях, прицепах, полуприцепах и прицепах-роспусках, речных судах</w:t>
            </w:r>
            <w:proofErr w:type="gramEnd"/>
          </w:p>
        </w:tc>
        <w:tc>
          <w:tcPr>
            <w:tcW w:w="1814" w:type="dxa"/>
          </w:tcPr>
          <w:p w:rsidR="00AF471D" w:rsidRDefault="00AF471D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814" w:type="dxa"/>
          </w:tcPr>
          <w:p w:rsidR="00AF471D" w:rsidRDefault="00AF471D">
            <w:pPr>
              <w:pStyle w:val="ConsPlusNormal"/>
              <w:jc w:val="center"/>
            </w:pPr>
            <w:r>
              <w:t>0,06</w:t>
            </w:r>
          </w:p>
        </w:tc>
      </w:tr>
      <w:tr w:rsidR="00AF471D">
        <w:tc>
          <w:tcPr>
            <w:tcW w:w="5443" w:type="dxa"/>
          </w:tcPr>
          <w:p w:rsidR="00AF471D" w:rsidRDefault="00AF471D">
            <w:pPr>
              <w:pStyle w:val="ConsPlusNormal"/>
            </w:pPr>
            <w:r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спальных помещений не более 500 квадратных метров</w:t>
            </w:r>
          </w:p>
        </w:tc>
        <w:tc>
          <w:tcPr>
            <w:tcW w:w="1814" w:type="dxa"/>
          </w:tcPr>
          <w:p w:rsidR="00AF471D" w:rsidRDefault="00AF471D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1814" w:type="dxa"/>
          </w:tcPr>
          <w:p w:rsidR="00AF471D" w:rsidRDefault="00AF471D">
            <w:pPr>
              <w:pStyle w:val="ConsPlusNormal"/>
              <w:jc w:val="center"/>
            </w:pPr>
            <w:r>
              <w:t>0,12</w:t>
            </w:r>
          </w:p>
        </w:tc>
      </w:tr>
    </w:tbl>
    <w:p w:rsidR="00AF471D" w:rsidRDefault="00AF471D">
      <w:pPr>
        <w:pStyle w:val="ConsPlusNormal"/>
        <w:jc w:val="both"/>
      </w:pPr>
    </w:p>
    <w:p w:rsidR="00AF471D" w:rsidRDefault="00AF471D">
      <w:pPr>
        <w:pStyle w:val="ConsPlusNormal"/>
        <w:jc w:val="both"/>
      </w:pPr>
      <w:r>
        <w:t>(п. 5 в ред.</w:t>
      </w:r>
      <w:r w:rsidR="0050456B">
        <w:t xml:space="preserve"> решения</w:t>
      </w:r>
      <w:r>
        <w:t xml:space="preserve"> Совета депутатов Лев-Толстовского муниципального района </w:t>
      </w:r>
      <w:proofErr w:type="gramStart"/>
      <w:r>
        <w:t>Липецкой</w:t>
      </w:r>
      <w:proofErr w:type="gramEnd"/>
      <w:r>
        <w:t xml:space="preserve"> обл. от 14.11.2018 N 187)</w:t>
      </w:r>
    </w:p>
    <w:p w:rsidR="00AF471D" w:rsidRDefault="00AF471D">
      <w:pPr>
        <w:pStyle w:val="ConsPlusNormal"/>
        <w:spacing w:before="220"/>
        <w:ind w:firstLine="540"/>
        <w:jc w:val="both"/>
      </w:pPr>
      <w:r>
        <w:t>6. Ставка единого налога на вмененный доход в зависимости от категорий налогоплательщиков и видов предпринимательской деятельности, в отношении которых может применяться единый налог, составляет 14%.</w:t>
      </w:r>
    </w:p>
    <w:p w:rsidR="00AF471D" w:rsidRDefault="00AF471D">
      <w:pPr>
        <w:pStyle w:val="ConsPlusNormal"/>
        <w:jc w:val="both"/>
      </w:pPr>
      <w:r>
        <w:t xml:space="preserve">(п. 6 </w:t>
      </w:r>
      <w:proofErr w:type="gramStart"/>
      <w:r>
        <w:t>введен</w:t>
      </w:r>
      <w:proofErr w:type="gramEnd"/>
      <w:r w:rsidR="0050456B">
        <w:t xml:space="preserve"> решением</w:t>
      </w:r>
      <w:r>
        <w:t xml:space="preserve"> Совета депутатов Лев-Толстовского муниципального района Липецкой обл. от 11.11.2015 N 14)</w:t>
      </w:r>
    </w:p>
    <w:p w:rsidR="00AF471D" w:rsidRDefault="00AF471D">
      <w:pPr>
        <w:pStyle w:val="ConsPlusNormal"/>
        <w:jc w:val="both"/>
      </w:pPr>
    </w:p>
    <w:p w:rsidR="00F62914" w:rsidRDefault="00F62914"/>
    <w:sectPr w:rsidR="00F62914" w:rsidSect="00B44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71D"/>
    <w:rsid w:val="004B10E2"/>
    <w:rsid w:val="0050456B"/>
    <w:rsid w:val="00AF471D"/>
    <w:rsid w:val="00F6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7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47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47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7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47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47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Покачалова Анна Александровна</dc:creator>
  <cp:lastModifiedBy>admin</cp:lastModifiedBy>
  <cp:revision>2</cp:revision>
  <dcterms:created xsi:type="dcterms:W3CDTF">2019-07-02T14:08:00Z</dcterms:created>
  <dcterms:modified xsi:type="dcterms:W3CDTF">2019-07-02T14:08:00Z</dcterms:modified>
</cp:coreProperties>
</file>